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CAF5" w14:textId="11441814" w:rsidR="00C06DBE" w:rsidRPr="00775E35" w:rsidRDefault="00C06DBE" w:rsidP="00C06DBE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8E1EE" wp14:editId="7B7D3F60">
            <wp:simplePos x="0" y="0"/>
            <wp:positionH relativeFrom="column">
              <wp:posOffset>5054445</wp:posOffset>
            </wp:positionH>
            <wp:positionV relativeFrom="paragraph">
              <wp:posOffset>106450</wp:posOffset>
            </wp:positionV>
            <wp:extent cx="1165225" cy="1789430"/>
            <wp:effectExtent l="0" t="0" r="3175" b="1270"/>
            <wp:wrapThrough wrapText="bothSides">
              <wp:wrapPolygon edited="0">
                <wp:start x="7298" y="0"/>
                <wp:lineTo x="4473" y="767"/>
                <wp:lineTo x="4238" y="1686"/>
                <wp:lineTo x="5650" y="2606"/>
                <wp:lineTo x="3060" y="3679"/>
                <wp:lineTo x="235" y="5059"/>
                <wp:lineTo x="0" y="5519"/>
                <wp:lineTo x="0" y="6899"/>
                <wp:lineTo x="235" y="7512"/>
                <wp:lineTo x="1648" y="9965"/>
                <wp:lineTo x="1883" y="14870"/>
                <wp:lineTo x="2590" y="19316"/>
                <wp:lineTo x="4238" y="19776"/>
                <wp:lineTo x="7063" y="20082"/>
                <wp:lineTo x="7063" y="20849"/>
                <wp:lineTo x="12948" y="21462"/>
                <wp:lineTo x="17892" y="21462"/>
                <wp:lineTo x="21188" y="21155"/>
                <wp:lineTo x="21423" y="20236"/>
                <wp:lineTo x="21188" y="19776"/>
                <wp:lineTo x="16480" y="18396"/>
                <wp:lineTo x="11771" y="17323"/>
                <wp:lineTo x="12948" y="14870"/>
                <wp:lineTo x="13184" y="12417"/>
                <wp:lineTo x="10594" y="9965"/>
                <wp:lineTo x="13184" y="7665"/>
                <wp:lineTo x="13890" y="6132"/>
                <wp:lineTo x="13184" y="5059"/>
                <wp:lineTo x="12007" y="2453"/>
                <wp:lineTo x="9888" y="0"/>
                <wp:lineTo x="7298" y="0"/>
              </wp:wrapPolygon>
            </wp:wrapThrough>
            <wp:docPr id="10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001">
        <w:rPr>
          <w:b/>
        </w:rPr>
        <w:t xml:space="preserve">Year 11 </w:t>
      </w:r>
      <w:r>
        <w:rPr>
          <w:b/>
        </w:rPr>
        <w:t xml:space="preserve">                                           </w:t>
      </w:r>
    </w:p>
    <w:p w14:paraId="2C702439" w14:textId="3DA70ECB" w:rsidR="00C06DBE" w:rsidRPr="00CC7001" w:rsidRDefault="00C06DBE" w:rsidP="00C06DBE">
      <w:pPr>
        <w:jc w:val="center"/>
        <w:rPr>
          <w:b/>
        </w:rPr>
      </w:pPr>
      <w:r w:rsidRPr="00CC7001">
        <w:rPr>
          <w:b/>
        </w:rPr>
        <w:t>Prepare and sow outdoor seedbeds manually</w:t>
      </w:r>
    </w:p>
    <w:p w14:paraId="652A6510" w14:textId="26D4FE4A" w:rsidR="00C06DBE" w:rsidRPr="00CC7001" w:rsidRDefault="00C06DBE" w:rsidP="00C06DBE">
      <w:pPr>
        <w:jc w:val="center"/>
      </w:pPr>
    </w:p>
    <w:p w14:paraId="26740628" w14:textId="77777777" w:rsidR="00C06DBE" w:rsidRPr="00A46211" w:rsidRDefault="00C06DBE" w:rsidP="00C06DBE">
      <w:pPr>
        <w:jc w:val="center"/>
        <w:rPr>
          <w:sz w:val="22"/>
          <w:szCs w:val="22"/>
        </w:rPr>
      </w:pPr>
      <w:r w:rsidRPr="00A46211">
        <w:rPr>
          <w:sz w:val="22"/>
          <w:szCs w:val="22"/>
        </w:rPr>
        <w:t>Unit Standard 1</w:t>
      </w:r>
    </w:p>
    <w:p w14:paraId="4C1D0339" w14:textId="77777777" w:rsidR="00C06DBE" w:rsidRPr="00A46211" w:rsidRDefault="00C06DBE" w:rsidP="00C06DBE">
      <w:pPr>
        <w:jc w:val="center"/>
        <w:rPr>
          <w:sz w:val="22"/>
          <w:szCs w:val="22"/>
        </w:rPr>
      </w:pPr>
      <w:r w:rsidRPr="00A46211">
        <w:rPr>
          <w:sz w:val="22"/>
          <w:szCs w:val="22"/>
        </w:rPr>
        <w:t>Prepare and sow outdoor seed beds</w:t>
      </w:r>
    </w:p>
    <w:p w14:paraId="1011819E" w14:textId="77777777" w:rsidR="00C06DBE" w:rsidRPr="00A46211" w:rsidRDefault="00C06DBE" w:rsidP="00C06DBE">
      <w:pPr>
        <w:jc w:val="center"/>
        <w:rPr>
          <w:sz w:val="22"/>
          <w:szCs w:val="22"/>
        </w:rPr>
      </w:pPr>
      <w:r w:rsidRPr="00A46211">
        <w:rPr>
          <w:sz w:val="22"/>
          <w:szCs w:val="22"/>
        </w:rPr>
        <w:t>Level 1</w:t>
      </w:r>
    </w:p>
    <w:p w14:paraId="0AA6510F" w14:textId="77777777" w:rsidR="00C06DBE" w:rsidRPr="00A46211" w:rsidRDefault="00C06DBE" w:rsidP="00C06DBE">
      <w:pPr>
        <w:jc w:val="center"/>
        <w:rPr>
          <w:sz w:val="22"/>
          <w:szCs w:val="22"/>
        </w:rPr>
      </w:pPr>
      <w:r w:rsidRPr="00A46211">
        <w:rPr>
          <w:sz w:val="22"/>
          <w:szCs w:val="22"/>
        </w:rPr>
        <w:t>Credits 5</w:t>
      </w:r>
    </w:p>
    <w:p w14:paraId="29806AF1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  <w:u w:val="single"/>
        </w:rPr>
      </w:pPr>
    </w:p>
    <w:p w14:paraId="3E9365C2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  <w:r>
        <w:t>For the assessment of this Unit Standard you are required to carry out and complete ALL of the following tasks each time you prepare a new piece of garden.</w:t>
      </w:r>
    </w:p>
    <w:p w14:paraId="37B3A4E2" w14:textId="77777777" w:rsidR="00C06DBE" w:rsidRPr="00A46211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01C9510A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Element 1</w:t>
      </w:r>
    </w:p>
    <w:p w14:paraId="2336A56E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02753AAB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  <w:r>
        <w:t>Cultivate soil using hand tools.</w:t>
      </w:r>
    </w:p>
    <w:p w14:paraId="66586419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  <w:u w:val="single"/>
        </w:rPr>
      </w:pPr>
    </w:p>
    <w:p w14:paraId="6804F2D7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Performance criteria</w:t>
      </w:r>
    </w:p>
    <w:p w14:paraId="20E51832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0FDDF3D5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1.1</w:t>
      </w:r>
      <w:r w:rsidRPr="00A46211">
        <w:rPr>
          <w:sz w:val="22"/>
          <w:szCs w:val="22"/>
        </w:rPr>
        <w:tab/>
        <w:t>The tools selected are suitable for the task and are used safely.</w:t>
      </w:r>
    </w:p>
    <w:p w14:paraId="50DFF8A9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3B5353C5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1.2</w:t>
      </w:r>
      <w:r w:rsidRPr="00A46211">
        <w:rPr>
          <w:sz w:val="22"/>
          <w:szCs w:val="22"/>
        </w:rPr>
        <w:tab/>
        <w:t xml:space="preserve">Plain (single spit) digging is used in accordance with the soil </w:t>
      </w:r>
      <w:r>
        <w:rPr>
          <w:sz w:val="22"/>
          <w:szCs w:val="22"/>
        </w:rPr>
        <w:tab/>
      </w:r>
      <w:r w:rsidRPr="00A46211">
        <w:rPr>
          <w:sz w:val="22"/>
          <w:szCs w:val="22"/>
        </w:rPr>
        <w:t>characteristics.</w:t>
      </w:r>
    </w:p>
    <w:p w14:paraId="06C18762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497373C6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1.3</w:t>
      </w:r>
      <w:r w:rsidRPr="00A46211">
        <w:rPr>
          <w:sz w:val="22"/>
          <w:szCs w:val="22"/>
        </w:rPr>
        <w:tab/>
        <w:t>Cultivation depth and tilth are consistent over the cultivated area.</w:t>
      </w:r>
    </w:p>
    <w:p w14:paraId="6D2D3D1B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7B8E2E44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1.4</w:t>
      </w:r>
      <w:r w:rsidRPr="00A46211">
        <w:rPr>
          <w:sz w:val="22"/>
          <w:szCs w:val="22"/>
        </w:rPr>
        <w:tab/>
        <w:t>Soil is aerated suitably for the soil characteristics and seed to be used.</w:t>
      </w:r>
    </w:p>
    <w:p w14:paraId="1891D17B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2D1E0904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1.5</w:t>
      </w:r>
      <w:r w:rsidRPr="00A46211">
        <w:rPr>
          <w:sz w:val="22"/>
          <w:szCs w:val="22"/>
        </w:rPr>
        <w:tab/>
        <w:t>Surface is even over the cultivated area.</w:t>
      </w:r>
    </w:p>
    <w:p w14:paraId="744CB42B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3DA8CE08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ind w:left="1134" w:hanging="1134"/>
        <w:rPr>
          <w:sz w:val="22"/>
          <w:szCs w:val="22"/>
        </w:rPr>
      </w:pPr>
      <w:r w:rsidRPr="00A46211">
        <w:rPr>
          <w:sz w:val="22"/>
          <w:szCs w:val="22"/>
        </w:rPr>
        <w:t>1.6</w:t>
      </w:r>
      <w:r w:rsidRPr="00A46211">
        <w:rPr>
          <w:sz w:val="22"/>
          <w:szCs w:val="22"/>
        </w:rPr>
        <w:tab/>
        <w:t>Tools are cleaned and stored after use, in accordance with workplace procedures.</w:t>
      </w:r>
    </w:p>
    <w:p w14:paraId="0FF4DEDA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401611C9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1.7</w:t>
      </w:r>
      <w:r w:rsidRPr="00A46211">
        <w:rPr>
          <w:sz w:val="22"/>
          <w:szCs w:val="22"/>
        </w:rPr>
        <w:tab/>
        <w:t xml:space="preserve">Added material such as organic matter, fertilisers, manures, and such soil </w:t>
      </w:r>
      <w:r w:rsidRPr="00A46211">
        <w:rPr>
          <w:sz w:val="22"/>
          <w:szCs w:val="22"/>
        </w:rPr>
        <w:tab/>
        <w:t xml:space="preserve">conditioners as lime is incorporated uniformly throughout the total area. </w:t>
      </w:r>
    </w:p>
    <w:p w14:paraId="29B51587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230796CA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ind w:left="1134" w:hanging="1134"/>
      </w:pPr>
    </w:p>
    <w:p w14:paraId="75308671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Element 2</w:t>
      </w:r>
    </w:p>
    <w:p w14:paraId="61A28CB1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33FC5504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  <w:r>
        <w:t>Recognise and apply fertilisers and lime.</w:t>
      </w:r>
    </w:p>
    <w:p w14:paraId="725657D0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  <w:u w:val="single"/>
        </w:rPr>
      </w:pPr>
    </w:p>
    <w:p w14:paraId="7573ACD6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Performance criteria</w:t>
      </w:r>
    </w:p>
    <w:p w14:paraId="71BA8BB2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1C8E128B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2.1</w:t>
      </w:r>
      <w:r w:rsidRPr="00A46211">
        <w:rPr>
          <w:sz w:val="22"/>
          <w:szCs w:val="22"/>
        </w:rPr>
        <w:tab/>
        <w:t xml:space="preserve">Fertiliser, manure, and lime are identified by sight. Fertilisers include </w:t>
      </w:r>
      <w:r>
        <w:rPr>
          <w:sz w:val="22"/>
          <w:szCs w:val="22"/>
        </w:rPr>
        <w:tab/>
      </w:r>
      <w:r w:rsidRPr="00A46211">
        <w:rPr>
          <w:sz w:val="22"/>
          <w:szCs w:val="22"/>
        </w:rPr>
        <w:t>sulp</w:t>
      </w:r>
      <w:r>
        <w:rPr>
          <w:sz w:val="22"/>
          <w:szCs w:val="22"/>
        </w:rPr>
        <w:t xml:space="preserve">hate of </w:t>
      </w:r>
      <w:r w:rsidRPr="00A46211">
        <w:rPr>
          <w:sz w:val="22"/>
          <w:szCs w:val="22"/>
        </w:rPr>
        <w:t xml:space="preserve">ammonia, sulphate of potash, superphosphate, a compound </w:t>
      </w:r>
      <w:r>
        <w:rPr>
          <w:sz w:val="22"/>
          <w:szCs w:val="22"/>
        </w:rPr>
        <w:tab/>
      </w:r>
      <w:r w:rsidRPr="00A46211">
        <w:rPr>
          <w:sz w:val="22"/>
          <w:szCs w:val="22"/>
        </w:rPr>
        <w:t xml:space="preserve">fertiliser, organic </w:t>
      </w:r>
      <w:r w:rsidRPr="00A46211">
        <w:rPr>
          <w:sz w:val="22"/>
          <w:szCs w:val="22"/>
        </w:rPr>
        <w:tab/>
        <w:t>fertiliser, blood and bone, pelletised manure.</w:t>
      </w:r>
    </w:p>
    <w:p w14:paraId="116A211C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2F84F502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ind w:left="1134" w:hanging="1134"/>
        <w:rPr>
          <w:sz w:val="22"/>
          <w:szCs w:val="22"/>
        </w:rPr>
      </w:pPr>
      <w:r w:rsidRPr="00A46211">
        <w:rPr>
          <w:sz w:val="22"/>
          <w:szCs w:val="22"/>
        </w:rPr>
        <w:t>2.2</w:t>
      </w:r>
      <w:r w:rsidRPr="00A46211">
        <w:rPr>
          <w:sz w:val="22"/>
          <w:szCs w:val="22"/>
        </w:rPr>
        <w:tab/>
        <w:t>Fertiliser or lime is measured out accurately, in accordance with workplace procedures.</w:t>
      </w:r>
    </w:p>
    <w:p w14:paraId="1AB80C4B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21BC666D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ind w:left="1134" w:hanging="1134"/>
        <w:rPr>
          <w:sz w:val="22"/>
          <w:szCs w:val="22"/>
        </w:rPr>
      </w:pPr>
      <w:r w:rsidRPr="00A46211">
        <w:rPr>
          <w:sz w:val="22"/>
          <w:szCs w:val="22"/>
        </w:rPr>
        <w:t>2.3</w:t>
      </w:r>
      <w:r w:rsidRPr="00A46211">
        <w:rPr>
          <w:sz w:val="22"/>
          <w:szCs w:val="22"/>
        </w:rPr>
        <w:tab/>
        <w:t>Fertiliser or lime is spread evenly over the specified area at the instructed rate of application.</w:t>
      </w:r>
    </w:p>
    <w:p w14:paraId="53B21A85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72B03F9F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ind w:left="1134" w:hanging="1134"/>
        <w:rPr>
          <w:sz w:val="22"/>
          <w:szCs w:val="22"/>
        </w:rPr>
      </w:pPr>
      <w:r w:rsidRPr="00A46211">
        <w:rPr>
          <w:sz w:val="22"/>
          <w:szCs w:val="22"/>
        </w:rPr>
        <w:lastRenderedPageBreak/>
        <w:t>2.4</w:t>
      </w:r>
      <w:r w:rsidRPr="00A46211">
        <w:rPr>
          <w:sz w:val="22"/>
          <w:szCs w:val="22"/>
        </w:rPr>
        <w:tab/>
        <w:t>Equipment and materials are stored after use, in accordance with workplace procedures.</w:t>
      </w:r>
    </w:p>
    <w:p w14:paraId="6E85B8C3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Element 3</w:t>
      </w:r>
    </w:p>
    <w:p w14:paraId="1B0DF060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00CB5D22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  <w:r>
        <w:t>Prepare a seedbed by hand for sowing.</w:t>
      </w:r>
    </w:p>
    <w:p w14:paraId="14C0950E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  <w:u w:val="single"/>
        </w:rPr>
      </w:pPr>
    </w:p>
    <w:p w14:paraId="3B22FA4D" w14:textId="77777777" w:rsidR="00C06DBE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Performance criteria</w:t>
      </w:r>
    </w:p>
    <w:p w14:paraId="47E93480" w14:textId="77777777" w:rsidR="00C06DBE" w:rsidRPr="00A46211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88FF075" w14:textId="77777777" w:rsidR="00C06DBE" w:rsidRPr="00A46211" w:rsidRDefault="00C06DBE" w:rsidP="00C06DBE">
      <w:pPr>
        <w:keepNext/>
        <w:keepLines/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ind w:left="1134" w:hanging="1134"/>
        <w:rPr>
          <w:sz w:val="22"/>
          <w:szCs w:val="22"/>
        </w:rPr>
      </w:pPr>
      <w:r w:rsidRPr="00A46211">
        <w:rPr>
          <w:sz w:val="22"/>
          <w:szCs w:val="22"/>
        </w:rPr>
        <w:t>3.1</w:t>
      </w:r>
      <w:r w:rsidRPr="00A46211">
        <w:rPr>
          <w:sz w:val="22"/>
          <w:szCs w:val="22"/>
        </w:rPr>
        <w:tab/>
        <w:t>The seedbed is cleared of weeds and surface trash, which are disposed of in accordance with workplace procedures.</w:t>
      </w:r>
    </w:p>
    <w:p w14:paraId="2508B02B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95B182B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3.2</w:t>
      </w:r>
      <w:r w:rsidRPr="00A46211">
        <w:rPr>
          <w:sz w:val="22"/>
          <w:szCs w:val="22"/>
        </w:rPr>
        <w:tab/>
        <w:t>Soil tilth is even and suited to intended seed and crop.</w:t>
      </w:r>
    </w:p>
    <w:p w14:paraId="16BB0C74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20D98806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3.3</w:t>
      </w:r>
      <w:r w:rsidRPr="00A46211">
        <w:rPr>
          <w:sz w:val="22"/>
          <w:szCs w:val="22"/>
        </w:rPr>
        <w:tab/>
        <w:t>Soil aeration and moisture levels are appropriate for seed germination.</w:t>
      </w:r>
    </w:p>
    <w:p w14:paraId="54440567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090153C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3.4</w:t>
      </w:r>
      <w:r w:rsidRPr="00A46211">
        <w:rPr>
          <w:sz w:val="22"/>
          <w:szCs w:val="22"/>
        </w:rPr>
        <w:tab/>
        <w:t>The seedbed is contoured in accordance with workplace procedures.</w:t>
      </w:r>
    </w:p>
    <w:p w14:paraId="428B9050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7F2C2E04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Element 4</w:t>
      </w:r>
    </w:p>
    <w:p w14:paraId="5CEE514D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3DB1EEEF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  <w:r>
        <w:t>Sow seed by hand in outdoor seedbeds using broadcast or drilling methods.</w:t>
      </w:r>
    </w:p>
    <w:p w14:paraId="6E28193E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  <w:u w:val="single"/>
        </w:rPr>
      </w:pPr>
    </w:p>
    <w:p w14:paraId="135D583C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Performance criteria</w:t>
      </w:r>
    </w:p>
    <w:p w14:paraId="7F0EC13F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74188AB7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ind w:left="1134" w:hanging="1134"/>
        <w:rPr>
          <w:sz w:val="22"/>
          <w:szCs w:val="22"/>
        </w:rPr>
      </w:pPr>
      <w:r w:rsidRPr="00A46211">
        <w:rPr>
          <w:sz w:val="22"/>
          <w:szCs w:val="22"/>
        </w:rPr>
        <w:t>4.1</w:t>
      </w:r>
      <w:r w:rsidRPr="00A46211">
        <w:rPr>
          <w:sz w:val="22"/>
          <w:szCs w:val="22"/>
        </w:rPr>
        <w:tab/>
        <w:t>Broadcast seed is sown at an even rate and incorporated to an even depth, in accordance with workplace procedures.</w:t>
      </w:r>
    </w:p>
    <w:p w14:paraId="6C8E7FFF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31D13AAC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ind w:left="1134" w:hanging="1134"/>
        <w:rPr>
          <w:sz w:val="22"/>
          <w:szCs w:val="22"/>
        </w:rPr>
      </w:pPr>
      <w:r w:rsidRPr="00A46211">
        <w:rPr>
          <w:sz w:val="22"/>
          <w:szCs w:val="22"/>
        </w:rPr>
        <w:t>4.2</w:t>
      </w:r>
      <w:r w:rsidRPr="00A46211">
        <w:rPr>
          <w:sz w:val="22"/>
          <w:szCs w:val="22"/>
        </w:rPr>
        <w:tab/>
        <w:t>Drilled seed is sown at a correct depth in straight drills spaced at intervals, in accordance with workplace procedures.</w:t>
      </w:r>
    </w:p>
    <w:p w14:paraId="42C494A7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0A879F0A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4.3</w:t>
      </w:r>
      <w:r w:rsidRPr="00A46211">
        <w:rPr>
          <w:sz w:val="22"/>
          <w:szCs w:val="22"/>
        </w:rPr>
        <w:tab/>
        <w:t>Sowings are labelled accurately and clearly.</w:t>
      </w:r>
    </w:p>
    <w:p w14:paraId="0FED0A58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13B27EEE" w14:textId="77777777" w:rsidR="00C06DBE" w:rsidRPr="00A46211" w:rsidRDefault="00C06DBE" w:rsidP="00C06DBE">
      <w:pPr>
        <w:numPr>
          <w:ilvl w:val="1"/>
          <w:numId w:val="1"/>
        </w:num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The site is left clean and tidy with all equipment and unused seed stored, in accordance with workplace procedures.</w:t>
      </w:r>
    </w:p>
    <w:p w14:paraId="41BC2356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69A480E4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Element 5</w:t>
      </w:r>
    </w:p>
    <w:p w14:paraId="66F1A52F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</w:p>
    <w:p w14:paraId="5F5AEDAA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  <w:r>
        <w:t>Maintain seedbed to seedling stage of growth.</w:t>
      </w:r>
    </w:p>
    <w:p w14:paraId="3E5C7AAF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7CDB62F0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Performance criteria</w:t>
      </w:r>
    </w:p>
    <w:p w14:paraId="076F8974" w14:textId="77777777" w:rsidR="00C06DBE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</w:pPr>
    </w:p>
    <w:p w14:paraId="5CF8C8C8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5.1</w:t>
      </w:r>
      <w:r w:rsidRPr="00A46211">
        <w:rPr>
          <w:sz w:val="22"/>
          <w:szCs w:val="22"/>
        </w:rPr>
        <w:tab/>
        <w:t xml:space="preserve">Seedbed is regularly maintained to ensure optimum seedling growth.  </w:t>
      </w:r>
      <w:r w:rsidRPr="00A46211">
        <w:rPr>
          <w:sz w:val="22"/>
          <w:szCs w:val="22"/>
        </w:rPr>
        <w:tab/>
        <w:t>Maintenance includes weeding, watering, control of pests and diseases.</w:t>
      </w:r>
    </w:p>
    <w:p w14:paraId="4F3B8FD9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3B0A66F4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6211">
        <w:rPr>
          <w:sz w:val="22"/>
          <w:szCs w:val="22"/>
        </w:rPr>
        <w:t>5.2</w:t>
      </w:r>
      <w:r w:rsidRPr="00A46211">
        <w:rPr>
          <w:sz w:val="22"/>
          <w:szCs w:val="22"/>
        </w:rPr>
        <w:tab/>
        <w:t>Seed germination and seedling growth is checked regularly.</w:t>
      </w:r>
    </w:p>
    <w:p w14:paraId="191C606E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70AC21DE" w14:textId="77777777" w:rsidR="00C06DBE" w:rsidRPr="00A46211" w:rsidRDefault="00C06DBE" w:rsidP="00C06DBE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ind w:left="1134" w:hanging="1134"/>
        <w:rPr>
          <w:sz w:val="22"/>
          <w:szCs w:val="22"/>
        </w:rPr>
      </w:pPr>
      <w:r w:rsidRPr="00A46211">
        <w:rPr>
          <w:sz w:val="22"/>
          <w:szCs w:val="22"/>
        </w:rPr>
        <w:t>5.3</w:t>
      </w:r>
      <w:r w:rsidRPr="00A46211">
        <w:rPr>
          <w:sz w:val="22"/>
          <w:szCs w:val="22"/>
        </w:rPr>
        <w:tab/>
        <w:t>Records are kept of seedbed maintenance from seed germination to seedling stage of growth.</w:t>
      </w:r>
    </w:p>
    <w:p w14:paraId="564830C0" w14:textId="77777777" w:rsidR="00FE7603" w:rsidRDefault="00A60BAE"/>
    <w:sectPr w:rsidR="00FE7603" w:rsidSect="003B6D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8153" w14:textId="77777777" w:rsidR="00A60BAE" w:rsidRDefault="00A60BAE" w:rsidP="00C06DBE">
      <w:r>
        <w:separator/>
      </w:r>
    </w:p>
  </w:endnote>
  <w:endnote w:type="continuationSeparator" w:id="0">
    <w:p w14:paraId="1BA4D209" w14:textId="77777777" w:rsidR="00A60BAE" w:rsidRDefault="00A60BAE" w:rsidP="00C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8A21" w14:textId="77777777" w:rsidR="00A60BAE" w:rsidRDefault="00A60BAE" w:rsidP="00C06DBE">
      <w:r>
        <w:separator/>
      </w:r>
    </w:p>
  </w:footnote>
  <w:footnote w:type="continuationSeparator" w:id="0">
    <w:p w14:paraId="21C022B3" w14:textId="77777777" w:rsidR="00A60BAE" w:rsidRDefault="00A60BAE" w:rsidP="00C0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2AD3"/>
    <w:multiLevelType w:val="multilevel"/>
    <w:tmpl w:val="5AD4F46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099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E"/>
    <w:rsid w:val="00314EFB"/>
    <w:rsid w:val="003B6D5A"/>
    <w:rsid w:val="004F5A6B"/>
    <w:rsid w:val="00831DD0"/>
    <w:rsid w:val="00A60BAE"/>
    <w:rsid w:val="00C0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44F1"/>
  <w15:chartTrackingRefBased/>
  <w15:docId w15:val="{EA034319-6164-7E40-8C86-418F82BC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BE"/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DBE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06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BE"/>
    <w:rPr>
      <w:rFonts w:ascii="Arial" w:eastAsia="Times New Roman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2022-07-26T23:02:00Z</dcterms:created>
  <dcterms:modified xsi:type="dcterms:W3CDTF">2022-07-26T23:04:00Z</dcterms:modified>
</cp:coreProperties>
</file>