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30FA9" w14:textId="77777777" w:rsidR="00070CFD" w:rsidRPr="00711FB7" w:rsidRDefault="00070CFD" w:rsidP="0007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rPr>
          <w:rFonts w:ascii="Arial" w:hAnsi="Arial" w:cs="Arial"/>
          <w:b/>
          <w:sz w:val="32"/>
        </w:rPr>
      </w:pPr>
      <w:bookmarkStart w:id="0" w:name="_GoBack"/>
      <w:r w:rsidRPr="00711FB7">
        <w:rPr>
          <w:rFonts w:ascii="Arial" w:hAnsi="Arial" w:cs="Arial"/>
          <w:b/>
          <w:sz w:val="32"/>
        </w:rPr>
        <w:t>Internal Assessment Resource</w:t>
      </w:r>
    </w:p>
    <w:bookmarkEnd w:id="0"/>
    <w:p w14:paraId="2F1CCA4F" w14:textId="77777777" w:rsidR="00070CFD" w:rsidRPr="00644325" w:rsidRDefault="00070CFD" w:rsidP="00070CFD">
      <w:pPr>
        <w:pStyle w:val="NCEAHeadInfoL2"/>
        <w:tabs>
          <w:tab w:val="left" w:pos="3261"/>
        </w:tabs>
        <w:rPr>
          <w:b w:val="0"/>
          <w:szCs w:val="28"/>
        </w:rPr>
      </w:pPr>
      <w:r w:rsidRPr="00644325">
        <w:rPr>
          <w:szCs w:val="28"/>
        </w:rPr>
        <w:t>Achievement standard:</w:t>
      </w:r>
      <w:r w:rsidRPr="00644325">
        <w:rPr>
          <w:szCs w:val="28"/>
        </w:rPr>
        <w:tab/>
      </w:r>
      <w:r w:rsidRPr="00644325">
        <w:rPr>
          <w:b w:val="0"/>
          <w:szCs w:val="28"/>
        </w:rPr>
        <w:t>9187</w:t>
      </w:r>
      <w:r>
        <w:rPr>
          <w:b w:val="0"/>
          <w:szCs w:val="28"/>
        </w:rPr>
        <w:t>1</w:t>
      </w:r>
    </w:p>
    <w:p w14:paraId="7E89F6F6" w14:textId="77777777" w:rsidR="00070CFD" w:rsidRPr="00644325" w:rsidRDefault="00070CFD" w:rsidP="00070CFD">
      <w:pPr>
        <w:pStyle w:val="NCEAHeadInfoL2"/>
        <w:tabs>
          <w:tab w:val="left" w:pos="2835"/>
          <w:tab w:val="left" w:pos="3261"/>
        </w:tabs>
        <w:ind w:left="3261" w:hanging="3261"/>
        <w:rPr>
          <w:b w:val="0"/>
          <w:szCs w:val="28"/>
        </w:rPr>
      </w:pPr>
      <w:r w:rsidRPr="00644325">
        <w:rPr>
          <w:szCs w:val="28"/>
        </w:rPr>
        <w:t>Standard title:</w:t>
      </w:r>
      <w:r w:rsidRPr="00644325"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644325">
        <w:rPr>
          <w:b w:val="0"/>
          <w:szCs w:val="28"/>
        </w:rPr>
        <w:t>Analyse how a product meets market needs through innovation in the value chain</w:t>
      </w:r>
    </w:p>
    <w:p w14:paraId="0DD43966" w14:textId="77777777" w:rsidR="00070CFD" w:rsidRPr="00644325" w:rsidRDefault="00070CFD" w:rsidP="00070CFD">
      <w:pPr>
        <w:pStyle w:val="NCEAHeadInfoL2"/>
        <w:tabs>
          <w:tab w:val="left" w:pos="3261"/>
        </w:tabs>
        <w:rPr>
          <w:b w:val="0"/>
          <w:color w:val="000000" w:themeColor="text1"/>
          <w:szCs w:val="28"/>
        </w:rPr>
      </w:pPr>
      <w:r w:rsidRPr="00644325">
        <w:rPr>
          <w:szCs w:val="28"/>
        </w:rPr>
        <w:t xml:space="preserve">Credits: </w:t>
      </w:r>
      <w:r w:rsidRPr="00644325">
        <w:rPr>
          <w:szCs w:val="28"/>
        </w:rPr>
        <w:tab/>
      </w:r>
      <w:r w:rsidRPr="00644325">
        <w:rPr>
          <w:b w:val="0"/>
          <w:szCs w:val="28"/>
        </w:rPr>
        <w:t xml:space="preserve">4 </w:t>
      </w:r>
    </w:p>
    <w:p w14:paraId="21AAC59D" w14:textId="77777777" w:rsidR="00070CFD" w:rsidRPr="00644325" w:rsidRDefault="00070CFD" w:rsidP="00070CFD">
      <w:pPr>
        <w:pStyle w:val="NCEAHeadInfoL2"/>
        <w:tabs>
          <w:tab w:val="left" w:pos="3261"/>
        </w:tabs>
        <w:rPr>
          <w:b w:val="0"/>
          <w:szCs w:val="28"/>
        </w:rPr>
      </w:pPr>
      <w:r w:rsidRPr="00644325">
        <w:rPr>
          <w:szCs w:val="28"/>
        </w:rPr>
        <w:t xml:space="preserve">Resource title: </w:t>
      </w:r>
      <w:r w:rsidRPr="00644325">
        <w:rPr>
          <w:szCs w:val="28"/>
        </w:rPr>
        <w:tab/>
      </w:r>
      <w:r w:rsidRPr="00644325">
        <w:rPr>
          <w:b w:val="0"/>
          <w:szCs w:val="28"/>
        </w:rPr>
        <w:t xml:space="preserve">What an opportunity! </w:t>
      </w:r>
    </w:p>
    <w:p w14:paraId="2F6BDD6C" w14:textId="77777777" w:rsidR="00070CFD" w:rsidRPr="00644325" w:rsidRDefault="00070CFD" w:rsidP="00070CFD">
      <w:pPr>
        <w:pStyle w:val="NCEAHeadInfoL2"/>
        <w:tabs>
          <w:tab w:val="left" w:pos="3261"/>
        </w:tabs>
        <w:rPr>
          <w:b w:val="0"/>
          <w:sz w:val="24"/>
          <w:szCs w:val="24"/>
        </w:rPr>
      </w:pPr>
      <w:r w:rsidRPr="00644325">
        <w:rPr>
          <w:szCs w:val="28"/>
          <w:lang w:val="en-AU"/>
        </w:rPr>
        <w:t>Resource reference:</w:t>
      </w:r>
      <w:r w:rsidRPr="00644325">
        <w:rPr>
          <w:sz w:val="24"/>
          <w:szCs w:val="24"/>
          <w:lang w:val="en-AU"/>
        </w:rPr>
        <w:t xml:space="preserve"> </w:t>
      </w:r>
      <w:r w:rsidRPr="00644325">
        <w:rPr>
          <w:sz w:val="24"/>
          <w:szCs w:val="24"/>
          <w:lang w:val="en-AU"/>
        </w:rPr>
        <w:tab/>
      </w:r>
      <w:r w:rsidRPr="00644325">
        <w:rPr>
          <w:b w:val="0"/>
          <w:szCs w:val="28"/>
          <w:lang w:val="en-AU"/>
        </w:rPr>
        <w:t>Agribusiness 3.10A Version 1</w:t>
      </w:r>
    </w:p>
    <w:p w14:paraId="581A335A" w14:textId="77777777" w:rsidR="00070CFD" w:rsidRPr="00644325" w:rsidRDefault="00070CFD" w:rsidP="00070CFD">
      <w:pPr>
        <w:pStyle w:val="NCEAInstructionsbanner"/>
      </w:pPr>
      <w:r w:rsidRPr="00644325">
        <w:t>Student instructions</w:t>
      </w:r>
    </w:p>
    <w:p w14:paraId="0030E99A" w14:textId="77777777" w:rsidR="00070CFD" w:rsidRPr="00644325" w:rsidRDefault="00070CFD" w:rsidP="00070CFD">
      <w:pPr>
        <w:pStyle w:val="Normal1"/>
        <w:keepNext/>
        <w:spacing w:before="240" w:after="180"/>
        <w:rPr>
          <w:rFonts w:ascii="Arial" w:eastAsia="Arial" w:hAnsi="Arial" w:cs="Arial"/>
          <w:b/>
          <w:sz w:val="28"/>
          <w:szCs w:val="28"/>
        </w:rPr>
      </w:pPr>
      <w:r w:rsidRPr="00644325">
        <w:rPr>
          <w:rFonts w:ascii="Arial" w:eastAsia="Arial" w:hAnsi="Arial" w:cs="Arial"/>
          <w:b/>
          <w:sz w:val="28"/>
          <w:szCs w:val="28"/>
        </w:rPr>
        <w:t>Introduction</w:t>
      </w:r>
    </w:p>
    <w:p w14:paraId="6F7E6D9E" w14:textId="77777777" w:rsidR="00070CFD" w:rsidRPr="00440D4E" w:rsidRDefault="00070CFD" w:rsidP="00070CFD">
      <w:pPr>
        <w:tabs>
          <w:tab w:val="left" w:pos="397"/>
          <w:tab w:val="left" w:pos="794"/>
          <w:tab w:val="left" w:pos="1191"/>
        </w:tabs>
        <w:spacing w:before="120" w:after="120"/>
        <w:rPr>
          <w:rFonts w:ascii="Arial" w:eastAsia="Arial" w:hAnsi="Arial" w:cs="Arial"/>
          <w:sz w:val="22"/>
          <w:szCs w:val="22"/>
        </w:rPr>
      </w:pPr>
      <w:r w:rsidRPr="00440D4E">
        <w:rPr>
          <w:rFonts w:ascii="Arial" w:eastAsia="Arial" w:hAnsi="Arial" w:cs="Arial"/>
          <w:sz w:val="22"/>
          <w:szCs w:val="22"/>
        </w:rPr>
        <w:t>This assessment activity requires you to analyse how a product meets market needs through innovation in the value chain.</w:t>
      </w:r>
    </w:p>
    <w:p w14:paraId="60403AD6" w14:textId="77777777" w:rsidR="00070CFD" w:rsidRDefault="00070CFD" w:rsidP="00070CFD">
      <w:pPr>
        <w:tabs>
          <w:tab w:val="left" w:pos="397"/>
          <w:tab w:val="left" w:pos="794"/>
          <w:tab w:val="left" w:pos="1191"/>
        </w:tabs>
        <w:spacing w:before="120" w:after="120"/>
        <w:rPr>
          <w:szCs w:val="22"/>
        </w:rPr>
      </w:pPr>
      <w:r w:rsidRPr="00440D4E">
        <w:rPr>
          <w:rFonts w:ascii="Arial" w:eastAsia="Arial" w:hAnsi="Arial" w:cs="Arial"/>
          <w:sz w:val="22"/>
          <w:szCs w:val="22"/>
        </w:rPr>
        <w:t>You are going to be assessed on how comprehensively you analyse how the product meets market needs through innovation in the value chain.</w:t>
      </w:r>
    </w:p>
    <w:p w14:paraId="1B1E164F" w14:textId="77777777" w:rsidR="00070CFD" w:rsidRPr="0051205E" w:rsidRDefault="00070CFD" w:rsidP="00070CFD">
      <w:pPr>
        <w:pStyle w:val="NCEAAnnotations"/>
      </w:pPr>
      <w:r>
        <w:t>Teacher note: Insert due dates and timeframes</w:t>
      </w:r>
    </w:p>
    <w:p w14:paraId="6C4AA41F" w14:textId="77777777" w:rsidR="00070CFD" w:rsidRPr="00644325" w:rsidRDefault="00070CFD" w:rsidP="00070CFD">
      <w:pPr>
        <w:keepNext/>
        <w:spacing w:before="240" w:after="180"/>
        <w:rPr>
          <w:rFonts w:ascii="Arial" w:eastAsia="Arial" w:hAnsi="Arial" w:cs="Arial"/>
          <w:b/>
          <w:sz w:val="28"/>
          <w:szCs w:val="28"/>
        </w:rPr>
      </w:pPr>
      <w:r w:rsidRPr="00644325">
        <w:rPr>
          <w:rFonts w:ascii="Arial" w:eastAsia="Arial" w:hAnsi="Arial" w:cs="Arial"/>
          <w:b/>
          <w:sz w:val="28"/>
          <w:szCs w:val="28"/>
        </w:rPr>
        <w:t>Task</w:t>
      </w:r>
    </w:p>
    <w:p w14:paraId="068727C9" w14:textId="77777777" w:rsidR="00070CFD" w:rsidRPr="00440D4E" w:rsidRDefault="00070CFD" w:rsidP="00070CFD">
      <w:pPr>
        <w:tabs>
          <w:tab w:val="left" w:pos="397"/>
          <w:tab w:val="left" w:pos="794"/>
          <w:tab w:val="left" w:pos="1191"/>
        </w:tabs>
        <w:spacing w:before="120" w:after="120"/>
        <w:rPr>
          <w:rFonts w:ascii="Arial" w:eastAsia="Arial" w:hAnsi="Arial" w:cs="Arial"/>
          <w:sz w:val="22"/>
          <w:szCs w:val="22"/>
        </w:rPr>
      </w:pPr>
      <w:r w:rsidRPr="00440D4E">
        <w:rPr>
          <w:rFonts w:ascii="Arial" w:eastAsia="Arial" w:hAnsi="Arial" w:cs="Arial"/>
          <w:sz w:val="22"/>
          <w:szCs w:val="22"/>
        </w:rPr>
        <w:t xml:space="preserve">Select a business and a product that the business produces. This business ideally will be a New Zealand business so you can easily find information. Confirm your choice with your teacher. Suitable businesses could include but are not limited to: </w:t>
      </w:r>
    </w:p>
    <w:p w14:paraId="0A0DFA80" w14:textId="77777777" w:rsidR="00070CFD" w:rsidRPr="00440D4E" w:rsidRDefault="00070CFD" w:rsidP="00070CFD">
      <w:pPr>
        <w:pStyle w:val="ListParagraph"/>
        <w:numPr>
          <w:ilvl w:val="0"/>
          <w:numId w:val="1"/>
        </w:numPr>
        <w:tabs>
          <w:tab w:val="left" w:pos="397"/>
          <w:tab w:val="left" w:pos="794"/>
          <w:tab w:val="left" w:pos="1191"/>
        </w:tabs>
        <w:spacing w:before="80" w:after="80"/>
        <w:ind w:left="714" w:hanging="357"/>
        <w:rPr>
          <w:rFonts w:ascii="Arial" w:eastAsia="Arial" w:hAnsi="Arial" w:cs="Arial"/>
          <w:sz w:val="22"/>
          <w:szCs w:val="22"/>
        </w:rPr>
      </w:pPr>
      <w:r w:rsidRPr="00440D4E">
        <w:rPr>
          <w:rFonts w:ascii="Arial" w:eastAsia="Arial" w:hAnsi="Arial" w:cs="Arial"/>
          <w:sz w:val="22"/>
          <w:szCs w:val="22"/>
        </w:rPr>
        <w:t>Ice Breaker</w:t>
      </w:r>
      <w:r w:rsidRPr="00440D4E">
        <w:rPr>
          <w:rFonts w:ascii="Arial" w:eastAsia="Arial" w:hAnsi="Arial" w:cs="Arial"/>
          <w:sz w:val="22"/>
          <w:szCs w:val="22"/>
        </w:rPr>
        <w:tab/>
      </w:r>
      <w:r w:rsidRPr="00440D4E">
        <w:rPr>
          <w:rFonts w:ascii="Arial" w:eastAsia="Arial" w:hAnsi="Arial" w:cs="Arial"/>
          <w:sz w:val="22"/>
          <w:szCs w:val="22"/>
        </w:rPr>
        <w:tab/>
      </w:r>
      <w:hyperlink r:id="rId5" w:history="1">
        <w:r w:rsidRPr="00440D4E">
          <w:rPr>
            <w:rStyle w:val="Hyperlink"/>
            <w:rFonts w:ascii="Arial" w:eastAsia="Arial" w:hAnsi="Arial" w:cs="Arial"/>
            <w:sz w:val="22"/>
            <w:szCs w:val="22"/>
          </w:rPr>
          <w:t>http://nz.icebreaker.com/en/home</w:t>
        </w:r>
      </w:hyperlink>
    </w:p>
    <w:p w14:paraId="554FC7FB" w14:textId="77777777" w:rsidR="00070CFD" w:rsidRPr="00440D4E" w:rsidRDefault="00070CFD" w:rsidP="00070CFD">
      <w:pPr>
        <w:pStyle w:val="ListParagraph"/>
        <w:numPr>
          <w:ilvl w:val="0"/>
          <w:numId w:val="1"/>
        </w:numPr>
        <w:tabs>
          <w:tab w:val="left" w:pos="397"/>
          <w:tab w:val="left" w:pos="794"/>
          <w:tab w:val="left" w:pos="1191"/>
        </w:tabs>
        <w:spacing w:before="80" w:after="80"/>
        <w:ind w:left="714" w:hanging="357"/>
        <w:rPr>
          <w:rStyle w:val="Hyperlink"/>
          <w:rFonts w:ascii="Arial" w:eastAsia="Arial" w:hAnsi="Arial" w:cs="Arial"/>
          <w:sz w:val="22"/>
          <w:szCs w:val="22"/>
        </w:rPr>
      </w:pPr>
      <w:proofErr w:type="spellStart"/>
      <w:r w:rsidRPr="00440D4E">
        <w:rPr>
          <w:rFonts w:ascii="Arial" w:eastAsia="Arial" w:hAnsi="Arial" w:cs="Arial"/>
          <w:sz w:val="22"/>
          <w:szCs w:val="22"/>
        </w:rPr>
        <w:t>Invivo</w:t>
      </w:r>
      <w:proofErr w:type="spellEnd"/>
      <w:r w:rsidRPr="00440D4E">
        <w:rPr>
          <w:rFonts w:ascii="Arial" w:eastAsia="Arial" w:hAnsi="Arial" w:cs="Arial"/>
          <w:sz w:val="22"/>
          <w:szCs w:val="22"/>
        </w:rPr>
        <w:tab/>
      </w:r>
      <w:r w:rsidRPr="00440D4E">
        <w:rPr>
          <w:rFonts w:ascii="Arial" w:eastAsia="Arial" w:hAnsi="Arial" w:cs="Arial"/>
          <w:sz w:val="22"/>
          <w:szCs w:val="22"/>
        </w:rPr>
        <w:tab/>
      </w:r>
      <w:r w:rsidRPr="00440D4E">
        <w:rPr>
          <w:rFonts w:ascii="Arial" w:eastAsia="Arial" w:hAnsi="Arial" w:cs="Arial"/>
          <w:sz w:val="22"/>
          <w:szCs w:val="22"/>
        </w:rPr>
        <w:tab/>
      </w:r>
      <w:hyperlink r:id="rId6" w:history="1">
        <w:r w:rsidRPr="00440D4E">
          <w:rPr>
            <w:rStyle w:val="Hyperlink"/>
            <w:rFonts w:ascii="Arial" w:eastAsia="Arial" w:hAnsi="Arial" w:cs="Arial"/>
            <w:sz w:val="22"/>
            <w:szCs w:val="22"/>
          </w:rPr>
          <w:t>http://www.invivowines.com/</w:t>
        </w:r>
      </w:hyperlink>
    </w:p>
    <w:p w14:paraId="70B7CCF6" w14:textId="77777777" w:rsidR="00070CFD" w:rsidRPr="00440D4E" w:rsidRDefault="00070CFD" w:rsidP="00070CFD">
      <w:pPr>
        <w:pStyle w:val="ListParagraph"/>
        <w:numPr>
          <w:ilvl w:val="0"/>
          <w:numId w:val="1"/>
        </w:numPr>
        <w:tabs>
          <w:tab w:val="left" w:pos="397"/>
          <w:tab w:val="left" w:pos="794"/>
          <w:tab w:val="left" w:pos="1191"/>
        </w:tabs>
        <w:spacing w:before="80" w:after="80"/>
        <w:ind w:left="714" w:hanging="357"/>
        <w:rPr>
          <w:rFonts w:ascii="Arial" w:eastAsia="Arial" w:hAnsi="Arial" w:cs="Arial"/>
          <w:sz w:val="22"/>
          <w:szCs w:val="22"/>
        </w:rPr>
      </w:pPr>
      <w:r w:rsidRPr="00440D4E">
        <w:rPr>
          <w:rFonts w:ascii="Arial" w:hAnsi="Arial" w:cs="Arial"/>
          <w:sz w:val="22"/>
          <w:szCs w:val="22"/>
        </w:rPr>
        <w:t>Gallagher</w:t>
      </w:r>
      <w:r w:rsidRPr="00440D4E">
        <w:rPr>
          <w:rFonts w:ascii="Arial" w:hAnsi="Arial" w:cs="Arial"/>
          <w:sz w:val="22"/>
          <w:szCs w:val="22"/>
        </w:rPr>
        <w:tab/>
      </w:r>
      <w:r w:rsidRPr="00440D4E">
        <w:rPr>
          <w:rFonts w:ascii="Arial" w:hAnsi="Arial" w:cs="Arial"/>
          <w:sz w:val="22"/>
          <w:szCs w:val="22"/>
        </w:rPr>
        <w:tab/>
      </w:r>
      <w:hyperlink r:id="rId7" w:history="1">
        <w:r w:rsidRPr="009839C3">
          <w:rPr>
            <w:rStyle w:val="Hyperlink"/>
            <w:rFonts w:ascii="Arial" w:hAnsi="Arial" w:cs="Arial"/>
            <w:sz w:val="22"/>
            <w:szCs w:val="22"/>
          </w:rPr>
          <w:t>https://am.gallagher.com/nz</w:t>
        </w:r>
      </w:hyperlink>
    </w:p>
    <w:p w14:paraId="563EDEF8" w14:textId="77777777" w:rsidR="00070CFD" w:rsidRPr="00440D4E" w:rsidRDefault="00070CFD" w:rsidP="00070CFD">
      <w:pPr>
        <w:pStyle w:val="ListParagraph"/>
        <w:numPr>
          <w:ilvl w:val="0"/>
          <w:numId w:val="1"/>
        </w:numPr>
        <w:tabs>
          <w:tab w:val="left" w:pos="397"/>
          <w:tab w:val="left" w:pos="794"/>
          <w:tab w:val="left" w:pos="1191"/>
        </w:tabs>
        <w:spacing w:before="80" w:after="80"/>
        <w:ind w:left="714" w:hanging="357"/>
        <w:rPr>
          <w:rFonts w:ascii="Arial" w:eastAsia="Arial" w:hAnsi="Arial" w:cs="Arial"/>
          <w:sz w:val="22"/>
          <w:szCs w:val="22"/>
        </w:rPr>
      </w:pPr>
      <w:r w:rsidRPr="00440D4E">
        <w:rPr>
          <w:rFonts w:ascii="Arial" w:eastAsia="Arial" w:hAnsi="Arial" w:cs="Arial"/>
          <w:sz w:val="22"/>
          <w:szCs w:val="22"/>
        </w:rPr>
        <w:t>Sanford Ltd</w:t>
      </w:r>
      <w:r w:rsidRPr="00440D4E">
        <w:rPr>
          <w:rFonts w:ascii="Arial" w:eastAsia="Arial" w:hAnsi="Arial" w:cs="Arial"/>
          <w:sz w:val="22"/>
          <w:szCs w:val="22"/>
        </w:rPr>
        <w:tab/>
      </w:r>
      <w:r w:rsidRPr="00440D4E">
        <w:rPr>
          <w:rFonts w:ascii="Arial" w:eastAsia="Arial" w:hAnsi="Arial" w:cs="Arial"/>
          <w:sz w:val="22"/>
          <w:szCs w:val="22"/>
        </w:rPr>
        <w:tab/>
      </w:r>
      <w:hyperlink r:id="rId8" w:history="1">
        <w:r w:rsidRPr="00440D4E">
          <w:rPr>
            <w:rStyle w:val="Hyperlink"/>
            <w:rFonts w:ascii="Arial" w:eastAsia="Arial" w:hAnsi="Arial" w:cs="Arial"/>
            <w:sz w:val="22"/>
            <w:szCs w:val="22"/>
          </w:rPr>
          <w:t>http://www.sanford.co.nz/</w:t>
        </w:r>
      </w:hyperlink>
    </w:p>
    <w:p w14:paraId="44FCB59F" w14:textId="77777777" w:rsidR="00070CFD" w:rsidRPr="00440D4E" w:rsidRDefault="00070CFD" w:rsidP="00070CFD">
      <w:pPr>
        <w:pStyle w:val="ListParagraph"/>
        <w:numPr>
          <w:ilvl w:val="0"/>
          <w:numId w:val="1"/>
        </w:numPr>
        <w:tabs>
          <w:tab w:val="left" w:pos="397"/>
          <w:tab w:val="left" w:pos="794"/>
          <w:tab w:val="left" w:pos="1191"/>
        </w:tabs>
        <w:spacing w:before="80" w:after="80"/>
        <w:ind w:left="714" w:hanging="357"/>
        <w:rPr>
          <w:rFonts w:ascii="Arial" w:eastAsia="Arial" w:hAnsi="Arial" w:cs="Arial"/>
          <w:sz w:val="22"/>
          <w:szCs w:val="22"/>
        </w:rPr>
      </w:pPr>
      <w:r w:rsidRPr="00440D4E">
        <w:rPr>
          <w:rFonts w:ascii="Arial" w:eastAsia="Arial" w:hAnsi="Arial" w:cs="Arial"/>
          <w:sz w:val="22"/>
          <w:szCs w:val="22"/>
        </w:rPr>
        <w:t>Air New Zealand</w:t>
      </w:r>
      <w:r w:rsidRPr="00440D4E">
        <w:rPr>
          <w:rFonts w:ascii="Arial" w:eastAsia="Arial" w:hAnsi="Arial" w:cs="Arial"/>
          <w:sz w:val="22"/>
          <w:szCs w:val="22"/>
        </w:rPr>
        <w:tab/>
      </w:r>
      <w:hyperlink r:id="rId9" w:history="1">
        <w:r w:rsidRPr="00440D4E">
          <w:rPr>
            <w:rStyle w:val="Hyperlink"/>
            <w:rFonts w:ascii="Arial" w:eastAsia="Arial" w:hAnsi="Arial" w:cs="Arial"/>
            <w:sz w:val="22"/>
            <w:szCs w:val="22"/>
          </w:rPr>
          <w:t>https://www.airnewzealand.co.nz/</w:t>
        </w:r>
      </w:hyperlink>
    </w:p>
    <w:p w14:paraId="2DD07353" w14:textId="77777777" w:rsidR="00070CFD" w:rsidRPr="00440D4E" w:rsidRDefault="00070CFD" w:rsidP="00070CFD">
      <w:pPr>
        <w:pStyle w:val="ListParagraph"/>
        <w:numPr>
          <w:ilvl w:val="0"/>
          <w:numId w:val="1"/>
        </w:numPr>
        <w:tabs>
          <w:tab w:val="left" w:pos="397"/>
          <w:tab w:val="left" w:pos="794"/>
          <w:tab w:val="left" w:pos="1191"/>
        </w:tabs>
        <w:spacing w:before="80" w:after="80"/>
        <w:ind w:left="714" w:hanging="357"/>
        <w:rPr>
          <w:rFonts w:ascii="Arial" w:eastAsia="Arial" w:hAnsi="Arial" w:cs="Arial"/>
          <w:sz w:val="22"/>
          <w:szCs w:val="22"/>
        </w:rPr>
      </w:pPr>
      <w:r w:rsidRPr="00440D4E">
        <w:rPr>
          <w:rFonts w:ascii="Arial" w:eastAsia="Arial" w:hAnsi="Arial" w:cs="Arial"/>
          <w:sz w:val="22"/>
          <w:szCs w:val="22"/>
        </w:rPr>
        <w:t>ZESPRI</w:t>
      </w:r>
      <w:r w:rsidRPr="00440D4E">
        <w:rPr>
          <w:rFonts w:ascii="Arial" w:eastAsia="Arial" w:hAnsi="Arial" w:cs="Arial"/>
          <w:sz w:val="22"/>
          <w:szCs w:val="22"/>
        </w:rPr>
        <w:tab/>
      </w:r>
      <w:r w:rsidRPr="00440D4E">
        <w:rPr>
          <w:rFonts w:ascii="Arial" w:eastAsia="Arial" w:hAnsi="Arial" w:cs="Arial"/>
          <w:sz w:val="22"/>
          <w:szCs w:val="22"/>
        </w:rPr>
        <w:tab/>
      </w:r>
      <w:hyperlink r:id="rId10" w:history="1">
        <w:r w:rsidRPr="00440D4E">
          <w:rPr>
            <w:rStyle w:val="Hyperlink"/>
            <w:rFonts w:ascii="Arial" w:eastAsia="Arial" w:hAnsi="Arial" w:cs="Arial"/>
            <w:sz w:val="22"/>
            <w:szCs w:val="22"/>
          </w:rPr>
          <w:t>https://www.zespri.com/</w:t>
        </w:r>
      </w:hyperlink>
    </w:p>
    <w:p w14:paraId="30E4F379" w14:textId="77777777" w:rsidR="00070CFD" w:rsidRPr="00440D4E" w:rsidRDefault="00070CFD" w:rsidP="00070CFD">
      <w:pPr>
        <w:tabs>
          <w:tab w:val="left" w:pos="397"/>
          <w:tab w:val="left" w:pos="794"/>
          <w:tab w:val="left" w:pos="1191"/>
        </w:tabs>
        <w:spacing w:before="120" w:after="120"/>
        <w:rPr>
          <w:rFonts w:ascii="Arial" w:eastAsia="Times New Roman" w:hAnsi="Arial" w:cs="Arial"/>
          <w:sz w:val="22"/>
          <w:szCs w:val="22"/>
        </w:rPr>
      </w:pPr>
      <w:r w:rsidRPr="00440D4E">
        <w:rPr>
          <w:rFonts w:ascii="Arial" w:hAnsi="Arial" w:cs="Arial"/>
          <w:sz w:val="22"/>
          <w:szCs w:val="22"/>
        </w:rPr>
        <w:t>Your presentation should:</w:t>
      </w:r>
    </w:p>
    <w:p w14:paraId="5A5D24E6" w14:textId="77777777" w:rsidR="00070CFD" w:rsidRPr="00440D4E" w:rsidRDefault="00070CFD" w:rsidP="00070CFD">
      <w:pPr>
        <w:pStyle w:val="ListParagraph"/>
        <w:numPr>
          <w:ilvl w:val="0"/>
          <w:numId w:val="1"/>
        </w:numPr>
        <w:tabs>
          <w:tab w:val="left" w:pos="397"/>
          <w:tab w:val="left" w:pos="794"/>
          <w:tab w:val="left" w:pos="1191"/>
        </w:tabs>
        <w:spacing w:before="80" w:after="80"/>
        <w:ind w:left="714" w:hanging="357"/>
        <w:rPr>
          <w:rFonts w:ascii="Arial" w:eastAsia="Arial" w:hAnsi="Arial" w:cs="Arial"/>
          <w:sz w:val="22"/>
          <w:szCs w:val="22"/>
        </w:rPr>
      </w:pPr>
      <w:r w:rsidRPr="00440D4E">
        <w:rPr>
          <w:rFonts w:ascii="Arial" w:eastAsia="Arial" w:hAnsi="Arial" w:cs="Arial"/>
          <w:sz w:val="22"/>
          <w:szCs w:val="22"/>
        </w:rPr>
        <w:t>explain the value chain for the product selected</w:t>
      </w:r>
    </w:p>
    <w:p w14:paraId="425D7162" w14:textId="77777777" w:rsidR="00070CFD" w:rsidRPr="00440D4E" w:rsidRDefault="00070CFD" w:rsidP="00070CFD">
      <w:pPr>
        <w:pStyle w:val="ListParagraph"/>
        <w:numPr>
          <w:ilvl w:val="0"/>
          <w:numId w:val="1"/>
        </w:numPr>
        <w:tabs>
          <w:tab w:val="left" w:pos="397"/>
          <w:tab w:val="left" w:pos="794"/>
          <w:tab w:val="left" w:pos="1191"/>
        </w:tabs>
        <w:spacing w:before="80" w:after="80"/>
        <w:ind w:left="714" w:hanging="357"/>
        <w:rPr>
          <w:rFonts w:ascii="Arial" w:eastAsia="Arial" w:hAnsi="Arial" w:cs="Arial"/>
          <w:sz w:val="22"/>
          <w:szCs w:val="22"/>
        </w:rPr>
      </w:pPr>
      <w:r w:rsidRPr="00440D4E">
        <w:rPr>
          <w:rFonts w:ascii="Arial" w:eastAsia="Arial" w:hAnsi="Arial" w:cs="Arial"/>
          <w:sz w:val="22"/>
          <w:szCs w:val="22"/>
        </w:rPr>
        <w:t>explain an innovation that may occur at a stage of the value chain</w:t>
      </w:r>
    </w:p>
    <w:p w14:paraId="15D390AD" w14:textId="77777777" w:rsidR="00070CFD" w:rsidRPr="00440D4E" w:rsidRDefault="00070CFD" w:rsidP="00070CFD">
      <w:pPr>
        <w:pStyle w:val="ListParagraph"/>
        <w:numPr>
          <w:ilvl w:val="0"/>
          <w:numId w:val="1"/>
        </w:numPr>
        <w:tabs>
          <w:tab w:val="left" w:pos="397"/>
          <w:tab w:val="left" w:pos="794"/>
          <w:tab w:val="left" w:pos="1191"/>
        </w:tabs>
        <w:spacing w:before="80" w:after="80"/>
        <w:ind w:left="714" w:hanging="357"/>
        <w:rPr>
          <w:rFonts w:ascii="Arial" w:eastAsia="Arial" w:hAnsi="Arial" w:cs="Arial"/>
          <w:sz w:val="22"/>
          <w:szCs w:val="22"/>
        </w:rPr>
      </w:pPr>
      <w:r w:rsidRPr="00440D4E">
        <w:rPr>
          <w:rFonts w:ascii="Arial" w:eastAsia="Arial" w:hAnsi="Arial" w:cs="Arial"/>
          <w:sz w:val="22"/>
          <w:szCs w:val="22"/>
        </w:rPr>
        <w:t>examine how the innovation adds greater value to the selected product</w:t>
      </w:r>
    </w:p>
    <w:p w14:paraId="7061E8AE" w14:textId="77777777" w:rsidR="00070CFD" w:rsidRPr="00440D4E" w:rsidRDefault="00070CFD" w:rsidP="00070CFD">
      <w:pPr>
        <w:pStyle w:val="ListParagraph"/>
        <w:numPr>
          <w:ilvl w:val="0"/>
          <w:numId w:val="1"/>
        </w:numPr>
        <w:tabs>
          <w:tab w:val="left" w:pos="397"/>
          <w:tab w:val="left" w:pos="794"/>
          <w:tab w:val="left" w:pos="1191"/>
        </w:tabs>
        <w:spacing w:before="80" w:after="80"/>
        <w:ind w:left="714" w:hanging="357"/>
        <w:rPr>
          <w:rFonts w:ascii="Arial" w:eastAsia="Arial" w:hAnsi="Arial" w:cs="Arial"/>
          <w:sz w:val="22"/>
          <w:szCs w:val="22"/>
        </w:rPr>
      </w:pPr>
      <w:r w:rsidRPr="00440D4E">
        <w:rPr>
          <w:rFonts w:ascii="Arial" w:eastAsia="Arial" w:hAnsi="Arial" w:cs="Arial"/>
          <w:sz w:val="22"/>
          <w:szCs w:val="22"/>
        </w:rPr>
        <w:t xml:space="preserve">evaluate how the innovation meets market needs for the product </w:t>
      </w:r>
    </w:p>
    <w:p w14:paraId="77283F03" w14:textId="77777777" w:rsidR="00070CFD" w:rsidRPr="00440D4E" w:rsidRDefault="00070CFD" w:rsidP="00070CFD">
      <w:pPr>
        <w:pStyle w:val="ListParagraph"/>
        <w:numPr>
          <w:ilvl w:val="0"/>
          <w:numId w:val="1"/>
        </w:numPr>
        <w:tabs>
          <w:tab w:val="left" w:pos="397"/>
          <w:tab w:val="left" w:pos="794"/>
          <w:tab w:val="left" w:pos="1191"/>
        </w:tabs>
        <w:spacing w:before="80" w:after="80"/>
        <w:ind w:left="714" w:hanging="357"/>
        <w:rPr>
          <w:rFonts w:ascii="Arial" w:eastAsia="Arial" w:hAnsi="Arial" w:cs="Arial"/>
          <w:sz w:val="22"/>
          <w:szCs w:val="22"/>
        </w:rPr>
      </w:pPr>
      <w:r w:rsidRPr="00440D4E">
        <w:rPr>
          <w:rFonts w:ascii="Arial" w:eastAsia="Arial" w:hAnsi="Arial" w:cs="Arial"/>
          <w:sz w:val="22"/>
          <w:szCs w:val="22"/>
        </w:rPr>
        <w:t>evaluate the impact and consequences of the innovation on the whole value chain</w:t>
      </w:r>
    </w:p>
    <w:p w14:paraId="5E065431" w14:textId="77777777" w:rsidR="00070CFD" w:rsidRPr="00440D4E" w:rsidRDefault="00070CFD" w:rsidP="00070CFD">
      <w:pPr>
        <w:pStyle w:val="ListParagraph"/>
        <w:numPr>
          <w:ilvl w:val="0"/>
          <w:numId w:val="1"/>
        </w:numPr>
        <w:tabs>
          <w:tab w:val="left" w:pos="397"/>
          <w:tab w:val="left" w:pos="794"/>
          <w:tab w:val="left" w:pos="1191"/>
        </w:tabs>
        <w:spacing w:before="80" w:after="80"/>
        <w:ind w:left="714" w:hanging="357"/>
        <w:contextualSpacing w:val="0"/>
        <w:rPr>
          <w:rFonts w:ascii="Arial" w:eastAsia="Arial" w:hAnsi="Arial" w:cs="Arial"/>
          <w:sz w:val="22"/>
          <w:szCs w:val="22"/>
        </w:rPr>
      </w:pPr>
      <w:r w:rsidRPr="00440D4E">
        <w:rPr>
          <w:rFonts w:ascii="Arial" w:eastAsia="Arial" w:hAnsi="Arial" w:cs="Arial"/>
          <w:sz w:val="22"/>
          <w:szCs w:val="22"/>
        </w:rPr>
        <w:t>evaluate the ability for the selected product to meet future needs</w:t>
      </w:r>
      <w:r>
        <w:rPr>
          <w:rFonts w:ascii="Arial" w:eastAsia="Arial" w:hAnsi="Arial" w:cs="Arial"/>
          <w:sz w:val="22"/>
          <w:szCs w:val="22"/>
        </w:rPr>
        <w:t>.</w:t>
      </w:r>
    </w:p>
    <w:p w14:paraId="33D8D09D" w14:textId="77777777" w:rsidR="00070CFD" w:rsidRPr="00440D4E" w:rsidRDefault="00070CFD" w:rsidP="00070CFD">
      <w:pPr>
        <w:tabs>
          <w:tab w:val="left" w:pos="397"/>
          <w:tab w:val="left" w:pos="794"/>
          <w:tab w:val="left" w:pos="1191"/>
        </w:tabs>
        <w:spacing w:before="120" w:after="120"/>
        <w:rPr>
          <w:rFonts w:ascii="Arial" w:eastAsia="Arial" w:hAnsi="Arial" w:cs="Arial"/>
          <w:sz w:val="22"/>
          <w:szCs w:val="22"/>
        </w:rPr>
      </w:pPr>
      <w:r w:rsidRPr="00440D4E">
        <w:rPr>
          <w:rFonts w:ascii="Arial" w:eastAsia="Arial" w:hAnsi="Arial" w:cs="Arial"/>
          <w:sz w:val="22"/>
          <w:szCs w:val="22"/>
        </w:rPr>
        <w:t xml:space="preserve">Present your evidence in a format agreed to with your teacher. Your presentation could take the form of written paragraphs, posters, video, annotated timeline, </w:t>
      </w:r>
      <w:proofErr w:type="spellStart"/>
      <w:r w:rsidRPr="00440D4E">
        <w:rPr>
          <w:rFonts w:ascii="Arial" w:eastAsia="Arial" w:hAnsi="Arial" w:cs="Arial"/>
          <w:sz w:val="22"/>
          <w:szCs w:val="22"/>
        </w:rPr>
        <w:t>audiovisual</w:t>
      </w:r>
      <w:proofErr w:type="spellEnd"/>
      <w:r w:rsidRPr="00440D4E">
        <w:rPr>
          <w:rFonts w:ascii="Arial" w:eastAsia="Arial" w:hAnsi="Arial" w:cs="Arial"/>
          <w:sz w:val="22"/>
          <w:szCs w:val="22"/>
        </w:rPr>
        <w:t xml:space="preserve"> presentation, website, blog etc.  This should be no longer than 2000 words. </w:t>
      </w:r>
    </w:p>
    <w:p w14:paraId="1FC7F7B2" w14:textId="77777777" w:rsidR="00070CFD" w:rsidRPr="00440D4E" w:rsidRDefault="00070CFD" w:rsidP="00070CFD">
      <w:pPr>
        <w:tabs>
          <w:tab w:val="left" w:pos="397"/>
          <w:tab w:val="left" w:pos="794"/>
          <w:tab w:val="left" w:pos="1191"/>
        </w:tabs>
        <w:spacing w:before="120" w:after="120"/>
        <w:rPr>
          <w:rFonts w:ascii="Arial" w:eastAsia="Arial" w:hAnsi="Arial" w:cs="Arial"/>
          <w:sz w:val="22"/>
          <w:szCs w:val="22"/>
        </w:rPr>
      </w:pPr>
      <w:r w:rsidRPr="00440D4E">
        <w:rPr>
          <w:rFonts w:ascii="Arial" w:eastAsia="Arial" w:hAnsi="Arial" w:cs="Arial"/>
          <w:sz w:val="22"/>
          <w:szCs w:val="22"/>
        </w:rPr>
        <w:t>Throughout your presentation, refer to information you have gathered and include supporting evidence, accurately recording the details of the source(s).</w:t>
      </w:r>
    </w:p>
    <w:p w14:paraId="55762747" w14:textId="77777777" w:rsidR="00F81A80" w:rsidRDefault="00F81A80"/>
    <w:sectPr w:rsidR="00F81A80" w:rsidSect="00C939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A1F2B"/>
    <w:multiLevelType w:val="hybridMultilevel"/>
    <w:tmpl w:val="D730DB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FD"/>
    <w:rsid w:val="00070CFD"/>
    <w:rsid w:val="00502FC2"/>
    <w:rsid w:val="00C93972"/>
    <w:rsid w:val="00F8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AC5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CFD"/>
    <w:rPr>
      <w:rFonts w:ascii="Cambria" w:eastAsia="Cambria" w:hAnsi="Cambria" w:cs="Cambria"/>
      <w:color w:val="00000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70CFD"/>
    <w:rPr>
      <w:rFonts w:ascii="Cambria" w:eastAsia="Cambria" w:hAnsi="Cambria" w:cs="Cambria"/>
      <w:color w:val="000000"/>
      <w:lang w:val="en-AU"/>
    </w:rPr>
  </w:style>
  <w:style w:type="paragraph" w:customStyle="1" w:styleId="NCEAHeadInfoL2">
    <w:name w:val="NCEA Head Info  L2"/>
    <w:basedOn w:val="Normal"/>
    <w:uiPriority w:val="99"/>
    <w:rsid w:val="00070CFD"/>
    <w:pPr>
      <w:spacing w:before="120" w:after="120"/>
    </w:pPr>
    <w:rPr>
      <w:rFonts w:ascii="Arial" w:eastAsiaTheme="minorEastAsia" w:hAnsi="Arial" w:cs="Arial"/>
      <w:b/>
      <w:color w:val="auto"/>
      <w:sz w:val="28"/>
      <w:szCs w:val="36"/>
      <w:lang w:val="en-NZ" w:eastAsia="en-NZ"/>
    </w:rPr>
  </w:style>
  <w:style w:type="paragraph" w:customStyle="1" w:styleId="NCEAInstructionsbanner">
    <w:name w:val="NCEA Instructions banner"/>
    <w:basedOn w:val="Normal"/>
    <w:rsid w:val="00070CFD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eastAsiaTheme="minorEastAsia" w:hAnsi="Arial" w:cs="Arial"/>
      <w:b/>
      <w:color w:val="auto"/>
      <w:sz w:val="28"/>
      <w:szCs w:val="28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070CFD"/>
    <w:rPr>
      <w:color w:val="0000FF"/>
      <w:u w:val="single"/>
    </w:rPr>
  </w:style>
  <w:style w:type="paragraph" w:customStyle="1" w:styleId="NCEAAnnotations">
    <w:name w:val="NCEA Annotations"/>
    <w:basedOn w:val="Normal"/>
    <w:rsid w:val="00070CFD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 w:cs="Times New Roman"/>
      <w:color w:val="666699"/>
      <w:sz w:val="20"/>
      <w:szCs w:val="20"/>
      <w:lang w:val="en-NZ" w:bidi="en-US"/>
    </w:rPr>
  </w:style>
  <w:style w:type="paragraph" w:styleId="ListParagraph">
    <w:name w:val="List Paragraph"/>
    <w:basedOn w:val="Normal"/>
    <w:uiPriority w:val="34"/>
    <w:qFormat/>
    <w:rsid w:val="00070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z.icebreaker.com/en/home" TargetMode="External"/><Relationship Id="rId6" Type="http://schemas.openxmlformats.org/officeDocument/2006/relationships/hyperlink" Target="http://www.invivowines.com/" TargetMode="External"/><Relationship Id="rId7" Type="http://schemas.openxmlformats.org/officeDocument/2006/relationships/hyperlink" Target="https://am.gallagher.com/nz" TargetMode="External"/><Relationship Id="rId8" Type="http://schemas.openxmlformats.org/officeDocument/2006/relationships/hyperlink" Target="http://www.sanford.co.nz/" TargetMode="External"/><Relationship Id="rId9" Type="http://schemas.openxmlformats.org/officeDocument/2006/relationships/hyperlink" Target="https://www.airnewzealand.co.nz/" TargetMode="External"/><Relationship Id="rId10" Type="http://schemas.openxmlformats.org/officeDocument/2006/relationships/hyperlink" Target="https://www.zespr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1789</Characters>
  <Application>Microsoft Macintosh Word</Application>
  <DocSecurity>0</DocSecurity>
  <Lines>357</Lines>
  <Paragraphs>104</Paragraphs>
  <ScaleCrop>false</ScaleCrop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2019-09-05T01:39:00Z</dcterms:created>
  <dcterms:modified xsi:type="dcterms:W3CDTF">2019-09-05T01:40:00Z</dcterms:modified>
</cp:coreProperties>
</file>